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DD58F" w14:textId="77777777" w:rsidR="007E768F" w:rsidRPr="00BE1AE5" w:rsidRDefault="007E768F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7BBC56E2" w14:textId="471DF95E" w:rsidR="009C07F9" w:rsidRPr="000F400F" w:rsidRDefault="00000000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spacing w:val="6"/>
        </w:rPr>
      </w:pPr>
      <w:r w:rsidRPr="000F400F">
        <w:rPr>
          <w:rFonts w:ascii="ＭＳ Ｐ明朝" w:eastAsia="ＭＳ Ｐ明朝" w:hAnsi="ＭＳ Ｐ明朝" w:hint="eastAsia"/>
        </w:rPr>
        <w:t>（様式第３号）</w:t>
      </w:r>
    </w:p>
    <w:p w14:paraId="4DDDBDBC" w14:textId="77777777" w:rsidR="009C07F9" w:rsidRPr="00BE1AE5" w:rsidRDefault="009C07F9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4EC4A3F9" w14:textId="77777777" w:rsidR="009C07F9" w:rsidRPr="00BE1AE5" w:rsidRDefault="00000000">
      <w:pPr>
        <w:kinsoku/>
        <w:overflowPunct/>
        <w:autoSpaceDE/>
        <w:autoSpaceDN/>
        <w:adjustRightInd/>
        <w:spacing w:line="362" w:lineRule="exact"/>
        <w:jc w:val="center"/>
        <w:rPr>
          <w:rFonts w:ascii="ＭＳ Ｐ明朝" w:eastAsia="ＭＳ Ｐ明朝" w:hAnsi="ＭＳ Ｐ明朝" w:cs="Times New Roman"/>
          <w:color w:val="000000" w:themeColor="text1"/>
          <w:spacing w:val="6"/>
        </w:rPr>
      </w:pPr>
      <w:r w:rsidRPr="00BE1AE5">
        <w:rPr>
          <w:rFonts w:ascii="ＭＳ Ｐ明朝" w:eastAsia="ＭＳ Ｐ明朝" w:hAnsi="ＭＳ Ｐ明朝" w:hint="eastAsia"/>
          <w:color w:val="000000" w:themeColor="text1"/>
          <w:spacing w:val="2"/>
          <w:sz w:val="28"/>
          <w:szCs w:val="28"/>
        </w:rPr>
        <w:t>小地域ネットワーク活動助成金交付申請書</w:t>
      </w:r>
    </w:p>
    <w:p w14:paraId="68D356A7" w14:textId="77777777" w:rsidR="009C07F9" w:rsidRDefault="009C07F9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0C6E2F9A" w14:textId="77777777" w:rsidR="005524B6" w:rsidRDefault="005524B6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731B700F" w14:textId="77777777" w:rsidR="005524B6" w:rsidRPr="00BE1AE5" w:rsidRDefault="005524B6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0EB044A6" w14:textId="5981115F" w:rsidR="009C07F9" w:rsidRPr="00BE1AE5" w:rsidRDefault="00000000">
      <w:pPr>
        <w:kinsoku/>
        <w:overflowPunct/>
        <w:autoSpaceDE/>
        <w:autoSpaceDN/>
        <w:adjustRightInd/>
        <w:spacing w:line="322" w:lineRule="exact"/>
        <w:jc w:val="right"/>
        <w:rPr>
          <w:rFonts w:ascii="ＭＳ Ｐ明朝" w:eastAsia="ＭＳ Ｐ明朝" w:hAnsi="ＭＳ Ｐ明朝" w:cs="Times New Roman"/>
          <w:color w:val="000000" w:themeColor="text1"/>
          <w:spacing w:val="6"/>
        </w:rPr>
      </w:pPr>
      <w:r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</w:t>
      </w:r>
      <w:r w:rsidR="00350D19"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年　</w:t>
      </w:r>
      <w:r w:rsidR="00350D19"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月　</w:t>
      </w:r>
      <w:r w:rsidR="00350D19"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日</w:t>
      </w:r>
    </w:p>
    <w:p w14:paraId="35F27985" w14:textId="77777777" w:rsidR="007E768F" w:rsidRPr="00BE1AE5" w:rsidRDefault="007E768F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73A1054A" w14:textId="77777777" w:rsidR="009C07F9" w:rsidRPr="00BE1AE5" w:rsidRDefault="00000000">
      <w:pPr>
        <w:kinsoku/>
        <w:overflowPunct/>
        <w:autoSpaceDE/>
        <w:autoSpaceDN/>
        <w:adjustRightInd/>
        <w:spacing w:line="322" w:lineRule="exact"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  <w:r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社会福祉法人</w:t>
      </w:r>
    </w:p>
    <w:p w14:paraId="0354DB5A" w14:textId="77777777" w:rsidR="009C07F9" w:rsidRPr="00BE1AE5" w:rsidRDefault="00000000">
      <w:pPr>
        <w:kinsoku/>
        <w:overflowPunct/>
        <w:autoSpaceDE/>
        <w:autoSpaceDN/>
        <w:adjustRightInd/>
        <w:spacing w:line="322" w:lineRule="exact"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  <w:r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三宅町社会福祉協議会　会長　殿</w:t>
      </w:r>
    </w:p>
    <w:p w14:paraId="696FBBB9" w14:textId="77777777" w:rsidR="009C07F9" w:rsidRPr="00BE1AE5" w:rsidRDefault="009C07F9">
      <w:pPr>
        <w:kinsoku/>
        <w:overflowPunct/>
        <w:autoSpaceDE/>
        <w:autoSpaceDN/>
        <w:adjustRightInd/>
        <w:spacing w:line="322" w:lineRule="exact"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7E81929B" w14:textId="77777777" w:rsidR="009C07F9" w:rsidRPr="00BE1AE5" w:rsidRDefault="009C07F9">
      <w:pPr>
        <w:kinsoku/>
        <w:overflowPunct/>
        <w:autoSpaceDE/>
        <w:autoSpaceDN/>
        <w:adjustRightInd/>
        <w:spacing w:line="322" w:lineRule="exact"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4BE23274" w14:textId="77777777" w:rsidR="009C07F9" w:rsidRPr="00BE1AE5" w:rsidRDefault="009C07F9">
      <w:pPr>
        <w:tabs>
          <w:tab w:val="left" w:pos="4500"/>
        </w:tabs>
        <w:kinsoku/>
        <w:overflowPunct/>
        <w:autoSpaceDE/>
        <w:autoSpaceDN/>
        <w:adjustRightInd/>
        <w:spacing w:line="322" w:lineRule="exact"/>
        <w:ind w:left="5398" w:hanging="542"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3FB66694" w14:textId="2FE45915" w:rsidR="009C07F9" w:rsidRPr="00BE1AE5" w:rsidRDefault="0081761D" w:rsidP="0081761D">
      <w:pPr>
        <w:tabs>
          <w:tab w:val="left" w:pos="360"/>
          <w:tab w:val="left" w:pos="4500"/>
        </w:tabs>
        <w:kinsoku/>
        <w:overflowPunct/>
        <w:autoSpaceDE/>
        <w:autoSpaceDN/>
        <w:adjustRightInd/>
        <w:spacing w:line="322" w:lineRule="exact"/>
        <w:ind w:firstLineChars="1850" w:firstLine="4625"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  <w:r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団　 体　 名</w:t>
      </w:r>
      <w:r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 w:color="000000"/>
        </w:rPr>
        <w:t xml:space="preserve">　　　　　　　</w:t>
      </w:r>
      <w:r w:rsidR="00350D19"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 w:color="000000"/>
        </w:rPr>
        <w:t xml:space="preserve">　　　　　　</w:t>
      </w:r>
      <w:r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 w:color="000000"/>
        </w:rPr>
        <w:t xml:space="preserve">　　　　</w:t>
      </w:r>
    </w:p>
    <w:p w14:paraId="538A1ED2" w14:textId="77777777" w:rsidR="009C07F9" w:rsidRPr="00BE1AE5" w:rsidRDefault="009C07F9">
      <w:pPr>
        <w:tabs>
          <w:tab w:val="left" w:pos="360"/>
          <w:tab w:val="left" w:pos="4500"/>
        </w:tabs>
        <w:kinsoku/>
        <w:overflowPunct/>
        <w:autoSpaceDE/>
        <w:autoSpaceDN/>
        <w:adjustRightInd/>
        <w:spacing w:line="322" w:lineRule="exact"/>
        <w:ind w:firstLine="4424"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74CD3D12" w14:textId="663A3944" w:rsidR="009C07F9" w:rsidRPr="00BE1AE5" w:rsidRDefault="0081761D">
      <w:pPr>
        <w:kinsoku/>
        <w:overflowPunct/>
        <w:autoSpaceDE/>
        <w:autoSpaceDN/>
        <w:adjustRightInd/>
        <w:spacing w:line="322" w:lineRule="exact"/>
        <w:ind w:right="306"/>
        <w:jc w:val="right"/>
        <w:rPr>
          <w:rFonts w:ascii="ＭＳ Ｐ明朝" w:eastAsia="ＭＳ Ｐ明朝" w:hAnsi="ＭＳ Ｐ明朝" w:cs="Times New Roman"/>
          <w:color w:val="000000" w:themeColor="text1"/>
          <w:spacing w:val="6"/>
        </w:rPr>
      </w:pPr>
      <w:r w:rsidRPr="00BE1AE5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代表者氏名</w:t>
      </w:r>
      <w:r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 w:color="000000"/>
        </w:rPr>
        <w:t xml:space="preserve">　　　　　　　　</w:t>
      </w:r>
      <w:r w:rsidR="00350D19"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 w:color="000000"/>
        </w:rPr>
        <w:t xml:space="preserve">　</w:t>
      </w:r>
      <w:r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 w:color="000000"/>
        </w:rPr>
        <w:t xml:space="preserve"> </w:t>
      </w:r>
      <w:r w:rsidR="00350D19"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 w:color="000000"/>
        </w:rPr>
        <w:t xml:space="preserve">　　　</w:t>
      </w:r>
      <w:r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 w:color="000000"/>
        </w:rPr>
        <w:t xml:space="preserve">　　印　</w:t>
      </w:r>
    </w:p>
    <w:p w14:paraId="00ACD321" w14:textId="322CBDFB" w:rsidR="009C07F9" w:rsidRPr="00BE1AE5" w:rsidRDefault="009C07F9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798117C7" w14:textId="77777777" w:rsidR="007E768F" w:rsidRPr="00BE1AE5" w:rsidRDefault="007E768F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012C4892" w14:textId="77777777" w:rsidR="009C07F9" w:rsidRPr="00BE1AE5" w:rsidRDefault="009C07F9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1AE8C9A2" w14:textId="4A91E0A3" w:rsidR="009C07F9" w:rsidRPr="00BE1AE5" w:rsidRDefault="00246F68" w:rsidP="00246F68">
      <w:pPr>
        <w:kinsoku/>
        <w:overflowPunct/>
        <w:autoSpaceDE/>
        <w:autoSpaceDN/>
        <w:adjustRightInd/>
        <w:spacing w:line="322" w:lineRule="exact"/>
        <w:ind w:firstLineChars="100" w:firstLine="250"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標記の件について、</w:t>
      </w:r>
      <w:r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三宅町小地域ネットワーク活動助成金交付要綱第</w:t>
      </w:r>
      <w:r w:rsidR="00ED6648"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８</w:t>
      </w:r>
      <w:r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条に基づき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、</w:t>
      </w:r>
      <w:r w:rsidRPr="00246F68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>令和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</w:t>
      </w:r>
      <w:r w:rsidR="00F3301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</w:t>
      </w:r>
      <w:r w:rsidR="00A31288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</w:t>
      </w:r>
      <w:r w:rsidRPr="00246F68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>年度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の助成金の交付を</w:t>
      </w:r>
      <w:r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申請します。</w:t>
      </w:r>
    </w:p>
    <w:p w14:paraId="6F8BFA7D" w14:textId="77777777" w:rsidR="009C07F9" w:rsidRPr="00BE1AE5" w:rsidRDefault="009C07F9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68158C86" w14:textId="77777777" w:rsidR="009C07F9" w:rsidRPr="00BE1AE5" w:rsidRDefault="009C07F9">
      <w:pPr>
        <w:kinsoku/>
        <w:overflowPunct/>
        <w:autoSpaceDE/>
        <w:autoSpaceDN/>
        <w:adjustRightInd/>
        <w:spacing w:line="322" w:lineRule="exact"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1DBCE3B2" w14:textId="77777777" w:rsidR="009C07F9" w:rsidRPr="00BE1AE5" w:rsidRDefault="00000000">
      <w:pPr>
        <w:kinsoku/>
        <w:overflowPunct/>
        <w:autoSpaceDE/>
        <w:autoSpaceDN/>
        <w:adjustRightInd/>
        <w:spacing w:line="322" w:lineRule="exact"/>
        <w:jc w:val="center"/>
        <w:rPr>
          <w:rFonts w:ascii="ＭＳ Ｐ明朝" w:eastAsia="ＭＳ Ｐ明朝" w:hAnsi="ＭＳ Ｐ明朝" w:cs="Times New Roman"/>
          <w:color w:val="000000" w:themeColor="text1"/>
          <w:spacing w:val="6"/>
        </w:rPr>
      </w:pPr>
      <w:r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記</w:t>
      </w:r>
    </w:p>
    <w:p w14:paraId="7F39BB8F" w14:textId="687A2613" w:rsidR="009C07F9" w:rsidRPr="00BE1AE5" w:rsidRDefault="009C07F9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31139F9D" w14:textId="77777777" w:rsidR="007E768F" w:rsidRPr="00BE1AE5" w:rsidRDefault="007E768F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67324538" w14:textId="4F2071F0" w:rsidR="0075648B" w:rsidRPr="00BE1AE5" w:rsidRDefault="00000000" w:rsidP="0075648B">
      <w:pPr>
        <w:kinsoku/>
        <w:overflowPunct/>
        <w:autoSpaceDE/>
        <w:autoSpaceDN/>
        <w:adjustRightInd/>
        <w:spacing w:line="322" w:lineRule="exact"/>
        <w:ind w:firstLineChars="500" w:firstLine="1250"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  <w:r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１．助成</w:t>
      </w:r>
      <w:r w:rsidR="0075648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金額（</w:t>
      </w:r>
      <w:r w:rsidR="0075648B"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どちらかに○を記入</w:t>
      </w:r>
      <w:r w:rsidR="0075648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）</w:t>
      </w:r>
    </w:p>
    <w:p w14:paraId="64DD5C66" w14:textId="0E96630B" w:rsidR="009C07F9" w:rsidRPr="0075648B" w:rsidRDefault="009C07F9">
      <w:pPr>
        <w:kinsoku/>
        <w:overflowPunct/>
        <w:autoSpaceDE/>
        <w:autoSpaceDN/>
        <w:adjustRightInd/>
        <w:spacing w:line="322" w:lineRule="exact"/>
        <w:ind w:firstLine="1194"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1B2EB436" w14:textId="022EA2D4" w:rsidR="009C07F9" w:rsidRPr="00BE1AE5" w:rsidRDefault="00000000">
      <w:pPr>
        <w:kinsoku/>
        <w:overflowPunct/>
        <w:autoSpaceDE/>
        <w:autoSpaceDN/>
        <w:adjustRightInd/>
        <w:spacing w:line="322" w:lineRule="exact"/>
        <w:ind w:firstLine="2394"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  <w:r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（　</w:t>
      </w:r>
      <w:r w:rsidR="0081761D"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）設立初回時助成（指定初年度又は再指定のみ）</w:t>
      </w:r>
    </w:p>
    <w:p w14:paraId="69C43875" w14:textId="153DE2B3" w:rsidR="009C07F9" w:rsidRPr="00BE1AE5" w:rsidRDefault="00000000" w:rsidP="0081761D">
      <w:pPr>
        <w:kinsoku/>
        <w:overflowPunct/>
        <w:autoSpaceDE/>
        <w:autoSpaceDN/>
        <w:adjustRightInd/>
        <w:ind w:firstLine="2394"/>
        <w:jc w:val="both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BE1AE5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※再指定の場合は、前回取り消し後から満</w:t>
      </w:r>
      <w:r w:rsidR="0081761D" w:rsidRPr="00BE1AE5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３</w:t>
      </w:r>
      <w:r w:rsidRPr="00BE1AE5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年以上経過していること</w:t>
      </w:r>
    </w:p>
    <w:p w14:paraId="27B6CD3A" w14:textId="58DF1569" w:rsidR="009C07F9" w:rsidRPr="00BE1AE5" w:rsidRDefault="009C07F9">
      <w:pPr>
        <w:kinsoku/>
        <w:overflowPunct/>
        <w:autoSpaceDE/>
        <w:autoSpaceDN/>
        <w:adjustRightInd/>
        <w:spacing w:line="322" w:lineRule="exact"/>
        <w:ind w:firstLine="2394"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2AEBF30D" w14:textId="7E86517E" w:rsidR="009C07F9" w:rsidRPr="00BE1AE5" w:rsidRDefault="00000000">
      <w:pPr>
        <w:kinsoku/>
        <w:overflowPunct/>
        <w:autoSpaceDE/>
        <w:autoSpaceDN/>
        <w:adjustRightInd/>
        <w:spacing w:line="322" w:lineRule="exact"/>
        <w:ind w:firstLine="2394"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  <w:r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（　</w:t>
      </w:r>
      <w:r w:rsidR="0081761D"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）運営費助成</w:t>
      </w:r>
      <w:r w:rsidR="0075648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（上記以外）</w:t>
      </w:r>
      <w:r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</w:p>
    <w:p w14:paraId="4ECFD987" w14:textId="5B8E42D9" w:rsidR="009C07F9" w:rsidRPr="00BE1AE5" w:rsidRDefault="009C07F9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7BA777D7" w14:textId="62AD65D2" w:rsidR="007E768F" w:rsidRPr="00BE1AE5" w:rsidRDefault="007E768F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312806BA" w14:textId="77777777" w:rsidR="007E768F" w:rsidRPr="00BE1AE5" w:rsidRDefault="007E768F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16D8F4E6" w14:textId="77777777" w:rsidR="009C07F9" w:rsidRDefault="00000000">
      <w:pPr>
        <w:kinsoku/>
        <w:overflowPunct/>
        <w:autoSpaceDE/>
        <w:autoSpaceDN/>
        <w:adjustRightInd/>
        <w:spacing w:line="322" w:lineRule="exact"/>
        <w:ind w:firstLine="1194"/>
        <w:jc w:val="both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２．添付書類</w:t>
      </w:r>
    </w:p>
    <w:p w14:paraId="6E8AD1DC" w14:textId="77777777" w:rsidR="00354E5D" w:rsidRPr="00BE1AE5" w:rsidRDefault="00354E5D">
      <w:pPr>
        <w:kinsoku/>
        <w:overflowPunct/>
        <w:autoSpaceDE/>
        <w:autoSpaceDN/>
        <w:adjustRightInd/>
        <w:spacing w:line="322" w:lineRule="exact"/>
        <w:ind w:firstLine="1194"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36A2A0CF" w14:textId="1A5E0C49" w:rsidR="00354E5D" w:rsidRPr="000F400F" w:rsidRDefault="00000000" w:rsidP="00354E5D">
      <w:pPr>
        <w:pStyle w:val="ac"/>
        <w:numPr>
          <w:ilvl w:val="0"/>
          <w:numId w:val="2"/>
        </w:numPr>
        <w:kinsoku/>
        <w:overflowPunct/>
        <w:autoSpaceDE/>
        <w:autoSpaceDN/>
        <w:adjustRightInd/>
        <w:spacing w:line="322" w:lineRule="exact"/>
        <w:ind w:leftChars="0"/>
        <w:jc w:val="both"/>
        <w:rPr>
          <w:rFonts w:ascii="ＭＳ Ｐ明朝" w:eastAsia="ＭＳ Ｐ明朝" w:hAnsi="ＭＳ Ｐ明朝"/>
          <w:sz w:val="24"/>
          <w:szCs w:val="24"/>
        </w:rPr>
      </w:pPr>
      <w:r w:rsidRPr="000F400F">
        <w:rPr>
          <w:rFonts w:ascii="ＭＳ Ｐ明朝" w:eastAsia="ＭＳ Ｐ明朝" w:hAnsi="ＭＳ Ｐ明朝" w:hint="eastAsia"/>
          <w:sz w:val="24"/>
          <w:szCs w:val="24"/>
        </w:rPr>
        <w:t>実施計画書</w:t>
      </w:r>
      <w:r w:rsidR="00354E5D" w:rsidRPr="000F400F">
        <w:rPr>
          <w:rFonts w:ascii="ＭＳ Ｐ明朝" w:eastAsia="ＭＳ Ｐ明朝" w:hAnsi="ＭＳ Ｐ明朝" w:hint="eastAsia"/>
          <w:sz w:val="24"/>
          <w:szCs w:val="24"/>
        </w:rPr>
        <w:t>（様式第４号－１）</w:t>
      </w:r>
    </w:p>
    <w:p w14:paraId="15F974BD" w14:textId="77777777" w:rsidR="00354E5D" w:rsidRPr="000F400F" w:rsidRDefault="00354E5D" w:rsidP="00354E5D">
      <w:pPr>
        <w:pStyle w:val="ac"/>
        <w:kinsoku/>
        <w:overflowPunct/>
        <w:autoSpaceDE/>
        <w:autoSpaceDN/>
        <w:adjustRightInd/>
        <w:spacing w:line="322" w:lineRule="exact"/>
        <w:ind w:leftChars="0" w:left="2754"/>
        <w:jc w:val="both"/>
        <w:rPr>
          <w:rFonts w:ascii="ＭＳ Ｐ明朝" w:eastAsia="ＭＳ Ｐ明朝" w:hAnsi="ＭＳ Ｐ明朝" w:cs="Times New Roman"/>
          <w:spacing w:val="6"/>
        </w:rPr>
      </w:pPr>
    </w:p>
    <w:p w14:paraId="66D2E0E5" w14:textId="77777777" w:rsidR="00354E5D" w:rsidRPr="000F400F" w:rsidRDefault="00354E5D" w:rsidP="00354E5D">
      <w:pPr>
        <w:pStyle w:val="ac"/>
        <w:kinsoku/>
        <w:overflowPunct/>
        <w:autoSpaceDE/>
        <w:autoSpaceDN/>
        <w:adjustRightInd/>
        <w:spacing w:line="322" w:lineRule="exact"/>
        <w:ind w:leftChars="0" w:left="2754"/>
        <w:jc w:val="both"/>
        <w:rPr>
          <w:rFonts w:ascii="ＭＳ Ｐ明朝" w:eastAsia="ＭＳ Ｐ明朝" w:hAnsi="ＭＳ Ｐ明朝" w:cs="Times New Roman"/>
          <w:spacing w:val="6"/>
        </w:rPr>
      </w:pPr>
    </w:p>
    <w:p w14:paraId="1C37E1C4" w14:textId="18638179" w:rsidR="009C07F9" w:rsidRPr="000F400F" w:rsidRDefault="00000000" w:rsidP="00354E5D">
      <w:pPr>
        <w:pStyle w:val="ac"/>
        <w:numPr>
          <w:ilvl w:val="0"/>
          <w:numId w:val="2"/>
        </w:numPr>
        <w:kinsoku/>
        <w:overflowPunct/>
        <w:autoSpaceDE/>
        <w:autoSpaceDN/>
        <w:adjustRightInd/>
        <w:spacing w:line="322" w:lineRule="exact"/>
        <w:ind w:leftChars="0"/>
        <w:jc w:val="both"/>
        <w:rPr>
          <w:rFonts w:ascii="ＭＳ Ｐ明朝" w:eastAsia="ＭＳ Ｐ明朝" w:hAnsi="ＭＳ Ｐ明朝" w:cs="Times New Roman"/>
          <w:spacing w:val="6"/>
        </w:rPr>
      </w:pPr>
      <w:r w:rsidRPr="000F400F">
        <w:rPr>
          <w:rFonts w:ascii="ＭＳ Ｐ明朝" w:eastAsia="ＭＳ Ｐ明朝" w:hAnsi="ＭＳ Ｐ明朝" w:hint="eastAsia"/>
          <w:sz w:val="24"/>
          <w:szCs w:val="24"/>
        </w:rPr>
        <w:t>予算計画書</w:t>
      </w:r>
      <w:r w:rsidR="00354E5D" w:rsidRPr="000F400F">
        <w:rPr>
          <w:rFonts w:ascii="ＭＳ Ｐ明朝" w:eastAsia="ＭＳ Ｐ明朝" w:hAnsi="ＭＳ Ｐ明朝" w:hint="eastAsia"/>
          <w:sz w:val="24"/>
          <w:szCs w:val="24"/>
        </w:rPr>
        <w:t>（様式第４号－２）</w:t>
      </w:r>
    </w:p>
    <w:p w14:paraId="26DCD740" w14:textId="77777777" w:rsidR="009C07F9" w:rsidRDefault="009C07F9">
      <w:pPr>
        <w:kinsoku/>
        <w:overflowPunct/>
        <w:autoSpaceDE/>
        <w:autoSpaceDN/>
        <w:adjustRightInd/>
        <w:spacing w:line="322" w:lineRule="exact"/>
        <w:ind w:firstLine="2394"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0B38ED65" w14:textId="77777777" w:rsidR="00354E5D" w:rsidRPr="00BE1AE5" w:rsidRDefault="00354E5D">
      <w:pPr>
        <w:kinsoku/>
        <w:overflowPunct/>
        <w:autoSpaceDE/>
        <w:autoSpaceDN/>
        <w:adjustRightInd/>
        <w:spacing w:line="322" w:lineRule="exact"/>
        <w:ind w:firstLine="2394"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013A6AD3" w14:textId="742C236D" w:rsidR="009C07F9" w:rsidRPr="00BE1AE5" w:rsidRDefault="00354E5D">
      <w:pPr>
        <w:kinsoku/>
        <w:overflowPunct/>
        <w:autoSpaceDE/>
        <w:autoSpaceDN/>
        <w:adjustRightInd/>
        <w:spacing w:line="322" w:lineRule="exact"/>
        <w:ind w:firstLine="2394"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３</w:t>
      </w:r>
      <w:r w:rsidRPr="00BE1AE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．ネットワーク参加者名簿</w:t>
      </w:r>
    </w:p>
    <w:p w14:paraId="6C5DE17C" w14:textId="3C3EF8FD" w:rsidR="009C07F9" w:rsidRPr="00BE1AE5" w:rsidRDefault="009C07F9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sectPr w:rsidR="009C07F9" w:rsidRPr="00BE1AE5"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29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1854B" w14:textId="77777777" w:rsidR="008817A6" w:rsidRDefault="008817A6">
      <w:r>
        <w:separator/>
      </w:r>
    </w:p>
  </w:endnote>
  <w:endnote w:type="continuationSeparator" w:id="0">
    <w:p w14:paraId="5FDDE8F9" w14:textId="77777777" w:rsidR="008817A6" w:rsidRDefault="0088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DFD16" w14:textId="77777777" w:rsidR="008817A6" w:rsidRDefault="008817A6">
      <w:r>
        <w:rPr>
          <w:rFonts w:hAnsi="游明朝" w:cs="Times New Roman"/>
          <w:sz w:val="2"/>
          <w:szCs w:val="2"/>
        </w:rPr>
        <w:continuationSeparator/>
      </w:r>
    </w:p>
  </w:footnote>
  <w:footnote w:type="continuationSeparator" w:id="0">
    <w:p w14:paraId="788D0D49" w14:textId="77777777" w:rsidR="008817A6" w:rsidRDefault="00881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9E84F"/>
    <w:multiLevelType w:val="multilevel"/>
    <w:tmpl w:val="FFFFFFFF"/>
    <w:name w:val="アウトライン5"/>
    <w:lvl w:ilvl="0">
      <w:numFmt w:val="bullet"/>
      <w:lvlText w:val="※"/>
      <w:lvlJc w:val="left"/>
      <w:pPr>
        <w:tabs>
          <w:tab w:val="num" w:pos="426"/>
        </w:tabs>
        <w:ind w:left="420" w:hanging="42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tabs>
          <w:tab w:val="num" w:pos="426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tabs>
          <w:tab w:val="num" w:pos="426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tabs>
          <w:tab w:val="num" w:pos="426"/>
        </w:tabs>
        <w:ind w:left="168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tabs>
          <w:tab w:val="num" w:pos="426"/>
        </w:tabs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tabs>
          <w:tab w:val="num" w:pos="426"/>
        </w:tabs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tabs>
          <w:tab w:val="num" w:pos="426"/>
        </w:tabs>
        <w:ind w:left="2940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tabs>
          <w:tab w:val="num" w:pos="426"/>
        </w:tabs>
        <w:ind w:left="2940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tabs>
          <w:tab w:val="num" w:pos="426"/>
        </w:tabs>
        <w:ind w:left="2940" w:hanging="420"/>
      </w:pPr>
      <w:rPr>
        <w:rFonts w:ascii="Wingdings" w:hAnsi="Wingdings" w:hint="default"/>
      </w:rPr>
    </w:lvl>
  </w:abstractNum>
  <w:abstractNum w:abstractNumId="1" w15:restartNumberingAfterBreak="0">
    <w:nsid w:val="57F93E82"/>
    <w:multiLevelType w:val="hybridMultilevel"/>
    <w:tmpl w:val="491C40C4"/>
    <w:lvl w:ilvl="0" w:tplc="2C50778C">
      <w:start w:val="1"/>
      <w:numFmt w:val="decimalFullWidth"/>
      <w:lvlText w:val="%1．"/>
      <w:lvlJc w:val="left"/>
      <w:pPr>
        <w:ind w:left="275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3274" w:hanging="440"/>
      </w:pPr>
    </w:lvl>
    <w:lvl w:ilvl="2" w:tplc="04090011" w:tentative="1">
      <w:start w:val="1"/>
      <w:numFmt w:val="decimalEnclosedCircle"/>
      <w:lvlText w:val="%3"/>
      <w:lvlJc w:val="left"/>
      <w:pPr>
        <w:ind w:left="3714" w:hanging="440"/>
      </w:pPr>
    </w:lvl>
    <w:lvl w:ilvl="3" w:tplc="0409000F" w:tentative="1">
      <w:start w:val="1"/>
      <w:numFmt w:val="decimal"/>
      <w:lvlText w:val="%4."/>
      <w:lvlJc w:val="left"/>
      <w:pPr>
        <w:ind w:left="4154" w:hanging="440"/>
      </w:pPr>
    </w:lvl>
    <w:lvl w:ilvl="4" w:tplc="04090017" w:tentative="1">
      <w:start w:val="1"/>
      <w:numFmt w:val="aiueoFullWidth"/>
      <w:lvlText w:val="(%5)"/>
      <w:lvlJc w:val="left"/>
      <w:pPr>
        <w:ind w:left="4594" w:hanging="440"/>
      </w:pPr>
    </w:lvl>
    <w:lvl w:ilvl="5" w:tplc="04090011" w:tentative="1">
      <w:start w:val="1"/>
      <w:numFmt w:val="decimalEnclosedCircle"/>
      <w:lvlText w:val="%6"/>
      <w:lvlJc w:val="left"/>
      <w:pPr>
        <w:ind w:left="5034" w:hanging="440"/>
      </w:pPr>
    </w:lvl>
    <w:lvl w:ilvl="6" w:tplc="0409000F" w:tentative="1">
      <w:start w:val="1"/>
      <w:numFmt w:val="decimal"/>
      <w:lvlText w:val="%7."/>
      <w:lvlJc w:val="left"/>
      <w:pPr>
        <w:ind w:left="5474" w:hanging="440"/>
      </w:pPr>
    </w:lvl>
    <w:lvl w:ilvl="7" w:tplc="04090017" w:tentative="1">
      <w:start w:val="1"/>
      <w:numFmt w:val="aiueoFullWidth"/>
      <w:lvlText w:val="(%8)"/>
      <w:lvlJc w:val="left"/>
      <w:pPr>
        <w:ind w:left="5914" w:hanging="440"/>
      </w:pPr>
    </w:lvl>
    <w:lvl w:ilvl="8" w:tplc="04090011" w:tentative="1">
      <w:start w:val="1"/>
      <w:numFmt w:val="decimalEnclosedCircle"/>
      <w:lvlText w:val="%9"/>
      <w:lvlJc w:val="left"/>
      <w:pPr>
        <w:ind w:left="6354" w:hanging="440"/>
      </w:pPr>
    </w:lvl>
  </w:abstractNum>
  <w:num w:numId="1" w16cid:durableId="431244843">
    <w:abstractNumId w:val="0"/>
  </w:num>
  <w:num w:numId="2" w16cid:durableId="1375426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84"/>
  <w:drawingGridHorizontalSpacing w:val="2048"/>
  <w:drawingGridVerticalSpacing w:val="292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A2"/>
    <w:rsid w:val="00010D7E"/>
    <w:rsid w:val="000222A8"/>
    <w:rsid w:val="000A731F"/>
    <w:rsid w:val="000F3A6A"/>
    <w:rsid w:val="000F3E52"/>
    <w:rsid w:val="000F400F"/>
    <w:rsid w:val="001143E3"/>
    <w:rsid w:val="001364DD"/>
    <w:rsid w:val="001C4D75"/>
    <w:rsid w:val="001F6730"/>
    <w:rsid w:val="00246F68"/>
    <w:rsid w:val="002A5CDD"/>
    <w:rsid w:val="002B21DD"/>
    <w:rsid w:val="00344270"/>
    <w:rsid w:val="00350D19"/>
    <w:rsid w:val="00354E5D"/>
    <w:rsid w:val="003E6520"/>
    <w:rsid w:val="004F46A1"/>
    <w:rsid w:val="0051204F"/>
    <w:rsid w:val="005239F6"/>
    <w:rsid w:val="005524B6"/>
    <w:rsid w:val="006804E3"/>
    <w:rsid w:val="00682055"/>
    <w:rsid w:val="006A3EB2"/>
    <w:rsid w:val="006A41B3"/>
    <w:rsid w:val="006C62E3"/>
    <w:rsid w:val="0071300C"/>
    <w:rsid w:val="0074136A"/>
    <w:rsid w:val="0075648B"/>
    <w:rsid w:val="007730DD"/>
    <w:rsid w:val="007E768F"/>
    <w:rsid w:val="0081761D"/>
    <w:rsid w:val="008817A6"/>
    <w:rsid w:val="008A1836"/>
    <w:rsid w:val="008F3F6C"/>
    <w:rsid w:val="00955CE5"/>
    <w:rsid w:val="009642FA"/>
    <w:rsid w:val="009A2377"/>
    <w:rsid w:val="009A6DF7"/>
    <w:rsid w:val="009C07F9"/>
    <w:rsid w:val="009C4D96"/>
    <w:rsid w:val="00A270DF"/>
    <w:rsid w:val="00A31288"/>
    <w:rsid w:val="00AA3948"/>
    <w:rsid w:val="00B24A06"/>
    <w:rsid w:val="00B27933"/>
    <w:rsid w:val="00BE1AE5"/>
    <w:rsid w:val="00C13BA2"/>
    <w:rsid w:val="00C9072E"/>
    <w:rsid w:val="00CB6DF3"/>
    <w:rsid w:val="00D37F3E"/>
    <w:rsid w:val="00D41662"/>
    <w:rsid w:val="00D60173"/>
    <w:rsid w:val="00DB56E7"/>
    <w:rsid w:val="00DE06BE"/>
    <w:rsid w:val="00E15278"/>
    <w:rsid w:val="00ED6648"/>
    <w:rsid w:val="00F3301D"/>
    <w:rsid w:val="00F93A17"/>
    <w:rsid w:val="00FD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1F58A"/>
  <w14:defaultImageDpi w14:val="0"/>
  <w15:docId w15:val="{DFC20C8C-126D-49D4-B167-C03F3D6C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ゴシック" w:eastAsia="游ゴシック" w:hAnsi="游ゴシック" w:cs="游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jc w:val="both"/>
      <w:textAlignment w:val="baseline"/>
    </w:pPr>
    <w:rPr>
      <w:rFonts w:ascii="游ゴシック" w:eastAsia="游ゴシック" w:hAnsi="游ゴシック" w:cs="游ゴシック"/>
      <w:color w:val="000000"/>
      <w:kern w:val="0"/>
      <w:szCs w:val="21"/>
    </w:rPr>
  </w:style>
  <w:style w:type="paragraph" w:styleId="a4">
    <w:name w:val="Note Heading"/>
    <w:basedOn w:val="a"/>
    <w:link w:val="a5"/>
    <w:uiPriority w:val="99"/>
    <w:pPr>
      <w:jc w:val="center"/>
    </w:pPr>
    <w:rPr>
      <w:rFonts w:hAnsi="游明朝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rPr>
      <w:rFonts w:ascii="游ゴシック" w:eastAsia="游ゴシック" w:hAnsi="游ゴシック" w:cs="游ゴシック"/>
      <w:kern w:val="0"/>
      <w:szCs w:val="21"/>
    </w:rPr>
  </w:style>
  <w:style w:type="paragraph" w:styleId="a6">
    <w:name w:val="Closing"/>
    <w:basedOn w:val="a"/>
    <w:link w:val="a7"/>
    <w:uiPriority w:val="99"/>
    <w:pPr>
      <w:jc w:val="right"/>
    </w:pPr>
    <w:rPr>
      <w:rFonts w:hAnsi="游明朝"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semiHidden/>
    <w:rPr>
      <w:rFonts w:ascii="游ゴシック" w:eastAsia="游ゴシック" w:hAnsi="游ゴシック" w:cs="游ゴシック"/>
      <w:kern w:val="0"/>
      <w:szCs w:val="21"/>
    </w:rPr>
  </w:style>
  <w:style w:type="paragraph" w:styleId="a8">
    <w:name w:val="Balloon Text"/>
    <w:basedOn w:val="a"/>
    <w:link w:val="a9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ゴシック" w:eastAsia="游ゴシック" w:cs="Times New Roman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354E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6EBC0-7F4E-4A05-89CA-3D6C9D62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三宅町社会福祉協議会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三宅町社会福祉協議会</dc:creator>
  <cp:keywords/>
  <dc:description/>
  <cp:lastModifiedBy>災害支援システム 奈良県内社協</cp:lastModifiedBy>
  <cp:revision>39</cp:revision>
  <cp:lastPrinted>2024-12-19T02:26:00Z</cp:lastPrinted>
  <dcterms:created xsi:type="dcterms:W3CDTF">2022-12-21T06:25:00Z</dcterms:created>
  <dcterms:modified xsi:type="dcterms:W3CDTF">2024-12-19T02:26:00Z</dcterms:modified>
</cp:coreProperties>
</file>